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F5D" w:rsidRPr="00362724" w:rsidRDefault="00A12F5D" w:rsidP="00A12F5D">
      <w:pPr>
        <w:spacing w:afterLines="50" w:after="156" w:line="500" w:lineRule="exact"/>
        <w:ind w:firstLine="643"/>
        <w:rPr>
          <w:rFonts w:ascii="仿宋_GB2312" w:eastAsia="仿宋_GB2312"/>
          <w:b/>
          <w:sz w:val="32"/>
          <w:szCs w:val="32"/>
        </w:rPr>
      </w:pPr>
      <w:r w:rsidRPr="00362724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2</w:t>
      </w:r>
    </w:p>
    <w:p w:rsidR="00A12F5D" w:rsidRPr="00362724" w:rsidRDefault="00A12F5D" w:rsidP="00A12F5D">
      <w:pPr>
        <w:spacing w:afterLines="50" w:after="156" w:line="500" w:lineRule="exact"/>
        <w:ind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r w:rsidRPr="00362724">
        <w:rPr>
          <w:rFonts w:ascii="华文中宋" w:eastAsia="华文中宋" w:hAnsi="华文中宋" w:hint="eastAsia"/>
          <w:b/>
          <w:sz w:val="36"/>
          <w:szCs w:val="36"/>
        </w:rPr>
        <w:t>外语教学专题项目选题指南</w:t>
      </w:r>
    </w:p>
    <w:p w:rsidR="00707D80" w:rsidRPr="00707D80" w:rsidRDefault="00707D80" w:rsidP="00707D80">
      <w:pPr>
        <w:spacing w:after="156"/>
        <w:ind w:firstLine="560"/>
        <w:rPr>
          <w:rFonts w:ascii="仿宋_GB2312" w:eastAsia="仿宋_GB2312" w:hint="eastAsia"/>
          <w:sz w:val="32"/>
          <w:szCs w:val="32"/>
        </w:rPr>
      </w:pPr>
      <w:r w:rsidRPr="00707D80">
        <w:rPr>
          <w:rFonts w:ascii="仿宋_GB2312" w:eastAsia="仿宋_GB2312" w:hint="eastAsia"/>
          <w:sz w:val="32"/>
          <w:szCs w:val="32"/>
        </w:rPr>
        <w:t>1.  外语课程中思政元素与教学融合的理论与实践研究；</w:t>
      </w:r>
    </w:p>
    <w:p w:rsidR="00707D80" w:rsidRPr="00707D80" w:rsidRDefault="00707D80" w:rsidP="00707D80">
      <w:pPr>
        <w:spacing w:after="156"/>
        <w:ind w:firstLine="560"/>
        <w:rPr>
          <w:rFonts w:ascii="仿宋_GB2312" w:eastAsia="仿宋_GB2312" w:hint="eastAsia"/>
          <w:sz w:val="32"/>
          <w:szCs w:val="32"/>
        </w:rPr>
      </w:pPr>
      <w:r w:rsidRPr="00707D80">
        <w:rPr>
          <w:rFonts w:ascii="仿宋_GB2312" w:eastAsia="仿宋_GB2312" w:hint="eastAsia"/>
          <w:sz w:val="32"/>
          <w:szCs w:val="32"/>
        </w:rPr>
        <w:t>2. 一流外语课程建设的理论与模式创新研究；</w:t>
      </w:r>
    </w:p>
    <w:p w:rsidR="00707D80" w:rsidRPr="00707D80" w:rsidRDefault="00707D80" w:rsidP="00707D80">
      <w:pPr>
        <w:spacing w:after="156"/>
        <w:ind w:firstLine="560"/>
        <w:rPr>
          <w:rFonts w:ascii="仿宋_GB2312" w:eastAsia="仿宋_GB2312" w:hint="eastAsia"/>
          <w:sz w:val="32"/>
          <w:szCs w:val="32"/>
        </w:rPr>
      </w:pPr>
      <w:r w:rsidRPr="00707D80">
        <w:rPr>
          <w:rFonts w:ascii="仿宋_GB2312" w:eastAsia="仿宋_GB2312" w:hint="eastAsia"/>
          <w:sz w:val="32"/>
          <w:szCs w:val="32"/>
        </w:rPr>
        <w:t>3. 大学外语课程混合式教学效能的评价方法研究；</w:t>
      </w:r>
    </w:p>
    <w:p w:rsidR="00707D80" w:rsidRPr="00707D80" w:rsidRDefault="00707D80" w:rsidP="00707D80">
      <w:pPr>
        <w:spacing w:after="156"/>
        <w:ind w:firstLine="560"/>
        <w:rPr>
          <w:rFonts w:ascii="仿宋_GB2312" w:eastAsia="仿宋_GB2312" w:hint="eastAsia"/>
          <w:sz w:val="32"/>
          <w:szCs w:val="32"/>
        </w:rPr>
      </w:pPr>
      <w:r w:rsidRPr="00707D80">
        <w:rPr>
          <w:rFonts w:ascii="仿宋_GB2312" w:eastAsia="仿宋_GB2312" w:hint="eastAsia"/>
          <w:sz w:val="32"/>
          <w:szCs w:val="32"/>
        </w:rPr>
        <w:t>4. 高校英语教学基层组织建设研究；</w:t>
      </w:r>
    </w:p>
    <w:p w:rsidR="00707D80" w:rsidRPr="00707D80" w:rsidRDefault="00707D80" w:rsidP="00707D80">
      <w:pPr>
        <w:spacing w:after="156"/>
        <w:ind w:firstLine="560"/>
        <w:rPr>
          <w:rFonts w:ascii="仿宋_GB2312" w:eastAsia="仿宋_GB2312" w:hint="eastAsia"/>
          <w:sz w:val="32"/>
          <w:szCs w:val="32"/>
        </w:rPr>
      </w:pPr>
      <w:r w:rsidRPr="00707D80">
        <w:rPr>
          <w:rFonts w:ascii="仿宋_GB2312" w:eastAsia="仿宋_GB2312" w:hint="eastAsia"/>
          <w:sz w:val="32"/>
          <w:szCs w:val="32"/>
        </w:rPr>
        <w:t>5. 大学英语教学中跨文化与思辨能力培养研究；</w:t>
      </w:r>
    </w:p>
    <w:p w:rsidR="00707D80" w:rsidRPr="00707D80" w:rsidRDefault="00707D80" w:rsidP="00707D80">
      <w:pPr>
        <w:spacing w:after="156"/>
        <w:ind w:firstLine="560"/>
        <w:rPr>
          <w:rFonts w:ascii="仿宋_GB2312" w:eastAsia="仿宋_GB2312" w:hint="eastAsia"/>
          <w:sz w:val="32"/>
          <w:szCs w:val="32"/>
        </w:rPr>
      </w:pPr>
      <w:r w:rsidRPr="00707D80">
        <w:rPr>
          <w:rFonts w:ascii="仿宋_GB2312" w:eastAsia="仿宋_GB2312" w:hint="eastAsia"/>
          <w:sz w:val="32"/>
          <w:szCs w:val="32"/>
        </w:rPr>
        <w:t>6. 外语教材建设理论与实践研究；</w:t>
      </w:r>
    </w:p>
    <w:p w:rsidR="00707D80" w:rsidRPr="00707D80" w:rsidRDefault="00707D80" w:rsidP="00707D80">
      <w:pPr>
        <w:spacing w:after="156"/>
        <w:ind w:firstLine="560"/>
        <w:rPr>
          <w:rFonts w:ascii="仿宋_GB2312" w:eastAsia="仿宋_GB2312" w:hint="eastAsia"/>
          <w:sz w:val="32"/>
          <w:szCs w:val="32"/>
        </w:rPr>
      </w:pPr>
      <w:r w:rsidRPr="00707D80">
        <w:rPr>
          <w:rFonts w:ascii="仿宋_GB2312" w:eastAsia="仿宋_GB2312" w:hint="eastAsia"/>
          <w:sz w:val="32"/>
          <w:szCs w:val="32"/>
        </w:rPr>
        <w:t>7. 外语教学评价理论与实践创新研究；</w:t>
      </w:r>
    </w:p>
    <w:p w:rsidR="00707D80" w:rsidRPr="00707D80" w:rsidRDefault="00707D80" w:rsidP="00707D80">
      <w:pPr>
        <w:spacing w:after="156"/>
        <w:ind w:firstLine="560"/>
        <w:rPr>
          <w:rFonts w:ascii="仿宋_GB2312" w:eastAsia="仿宋_GB2312" w:hint="eastAsia"/>
          <w:sz w:val="32"/>
          <w:szCs w:val="32"/>
        </w:rPr>
      </w:pPr>
      <w:r w:rsidRPr="00707D80">
        <w:rPr>
          <w:rFonts w:ascii="仿宋_GB2312" w:eastAsia="仿宋_GB2312" w:hint="eastAsia"/>
          <w:sz w:val="32"/>
          <w:szCs w:val="32"/>
        </w:rPr>
        <w:t>8. 大学外语教师综合素养与职业发展研究；</w:t>
      </w:r>
    </w:p>
    <w:p w:rsidR="00707D80" w:rsidRPr="00707D80" w:rsidRDefault="00707D80" w:rsidP="00707D80">
      <w:pPr>
        <w:spacing w:after="156"/>
        <w:ind w:firstLine="560"/>
        <w:rPr>
          <w:rFonts w:ascii="仿宋_GB2312" w:eastAsia="仿宋_GB2312" w:hint="eastAsia"/>
          <w:sz w:val="32"/>
          <w:szCs w:val="32"/>
        </w:rPr>
      </w:pPr>
      <w:r w:rsidRPr="00707D80">
        <w:rPr>
          <w:rFonts w:ascii="仿宋_GB2312" w:eastAsia="仿宋_GB2312" w:hint="eastAsia"/>
          <w:sz w:val="32"/>
          <w:szCs w:val="32"/>
        </w:rPr>
        <w:t>9. 应用型高校大学英语教学模式与方法研究；</w:t>
      </w:r>
    </w:p>
    <w:p w:rsidR="00A7548A" w:rsidRDefault="00707D80" w:rsidP="00707D80">
      <w:pPr>
        <w:spacing w:after="156"/>
        <w:ind w:firstLine="560"/>
      </w:pPr>
      <w:r w:rsidRPr="00707D80">
        <w:rPr>
          <w:rFonts w:ascii="仿宋_GB2312" w:eastAsia="仿宋_GB2312" w:hint="eastAsia"/>
          <w:sz w:val="32"/>
          <w:szCs w:val="32"/>
        </w:rPr>
        <w:t>10. 外语信息化教学模式的理论与实践研究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sectPr w:rsidR="00A7548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2C" w:rsidRDefault="00567F2C" w:rsidP="00A12F5D">
      <w:r>
        <w:separator/>
      </w:r>
    </w:p>
  </w:endnote>
  <w:endnote w:type="continuationSeparator" w:id="0">
    <w:p w:rsidR="00567F2C" w:rsidRDefault="00567F2C" w:rsidP="00A1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626629"/>
      <w:docPartObj>
        <w:docPartGallery w:val="Page Numbers (Bottom of Page)"/>
        <w:docPartUnique/>
      </w:docPartObj>
    </w:sdtPr>
    <w:sdtEndPr/>
    <w:sdtContent>
      <w:p w:rsidR="00A12F5D" w:rsidRDefault="00A12F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D80" w:rsidRPr="00707D80">
          <w:rPr>
            <w:noProof/>
            <w:lang w:val="zh-CN"/>
          </w:rPr>
          <w:t>1</w:t>
        </w:r>
        <w:r>
          <w:fldChar w:fldCharType="end"/>
        </w:r>
      </w:p>
    </w:sdtContent>
  </w:sdt>
  <w:p w:rsidR="00A12F5D" w:rsidRDefault="00A12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2C" w:rsidRDefault="00567F2C" w:rsidP="00A12F5D">
      <w:r>
        <w:separator/>
      </w:r>
    </w:p>
  </w:footnote>
  <w:footnote w:type="continuationSeparator" w:id="0">
    <w:p w:rsidR="00567F2C" w:rsidRDefault="00567F2C" w:rsidP="00A12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5D"/>
    <w:rsid w:val="00136D22"/>
    <w:rsid w:val="003250E1"/>
    <w:rsid w:val="00550C98"/>
    <w:rsid w:val="00567F2C"/>
    <w:rsid w:val="005E4915"/>
    <w:rsid w:val="00707D80"/>
    <w:rsid w:val="007C7F99"/>
    <w:rsid w:val="00A12F5D"/>
    <w:rsid w:val="00A20E50"/>
    <w:rsid w:val="00A7548A"/>
    <w:rsid w:val="00AE7120"/>
    <w:rsid w:val="00C3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259B0-F1EA-45B2-B655-E41949E8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50C98"/>
    <w:pPr>
      <w:keepNext/>
      <w:keepLines/>
      <w:spacing w:before="340" w:afterLines="50" w:after="330" w:line="578" w:lineRule="auto"/>
      <w:ind w:firstLineChars="200" w:firstLine="200"/>
      <w:jc w:val="center"/>
      <w:outlineLvl w:val="0"/>
    </w:pPr>
    <w:rPr>
      <w:rFonts w:eastAsiaTheme="majorEastAsia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250E1"/>
    <w:pPr>
      <w:keepNext/>
      <w:keepLines/>
      <w:spacing w:before="260" w:afterLines="50" w:after="50" w:line="540" w:lineRule="exact"/>
      <w:ind w:firstLineChars="200" w:firstLine="200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E4915"/>
    <w:pPr>
      <w:keepNext/>
      <w:keepLines/>
      <w:spacing w:before="260" w:afterLines="50" w:after="260" w:line="416" w:lineRule="atLeast"/>
      <w:ind w:firstLineChars="200" w:firstLine="200"/>
      <w:outlineLvl w:val="2"/>
    </w:pPr>
    <w:rPr>
      <w:rFonts w:eastAsia="微软雅黑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0C98"/>
    <w:rPr>
      <w:rFonts w:eastAsiaTheme="majorEastAsia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3250E1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5E4915"/>
    <w:rPr>
      <w:rFonts w:eastAsia="微软雅黑"/>
      <w:b/>
      <w:bCs/>
      <w:sz w:val="28"/>
      <w:szCs w:val="32"/>
    </w:rPr>
  </w:style>
  <w:style w:type="paragraph" w:styleId="a3">
    <w:name w:val="Title"/>
    <w:basedOn w:val="a"/>
    <w:next w:val="a"/>
    <w:link w:val="Char"/>
    <w:qFormat/>
    <w:rsid w:val="007C7F99"/>
    <w:pPr>
      <w:spacing w:before="240" w:afterLines="50" w:after="50" w:line="660" w:lineRule="exact"/>
      <w:jc w:val="center"/>
      <w:outlineLvl w:val="0"/>
    </w:pPr>
    <w:rPr>
      <w:rFonts w:asciiTheme="majorHAnsi" w:eastAsia="华文中宋" w:hAnsiTheme="majorHAnsi" w:cstheme="majorBidi"/>
      <w:b/>
      <w:bCs/>
      <w:sz w:val="36"/>
      <w:szCs w:val="32"/>
    </w:rPr>
  </w:style>
  <w:style w:type="character" w:customStyle="1" w:styleId="Char">
    <w:name w:val="标题 Char"/>
    <w:basedOn w:val="a0"/>
    <w:link w:val="a3"/>
    <w:rsid w:val="007C7F99"/>
    <w:rPr>
      <w:rFonts w:asciiTheme="majorHAnsi" w:eastAsia="华文中宋" w:hAnsiTheme="majorHAnsi" w:cstheme="majorBidi"/>
      <w:b/>
      <w:bCs/>
      <w:sz w:val="36"/>
      <w:szCs w:val="32"/>
    </w:rPr>
  </w:style>
  <w:style w:type="paragraph" w:styleId="a4">
    <w:name w:val="header"/>
    <w:basedOn w:val="a"/>
    <w:link w:val="Char0"/>
    <w:uiPriority w:val="99"/>
    <w:unhideWhenUsed/>
    <w:rsid w:val="00A12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12F5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2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2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2021-05-06T11:25:00Z</dcterms:created>
  <dcterms:modified xsi:type="dcterms:W3CDTF">2021-05-08T09:50:00Z</dcterms:modified>
</cp:coreProperties>
</file>